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9A71" w14:textId="3927E7C7" w:rsidR="00E8437F" w:rsidRPr="00631A63" w:rsidRDefault="003D182B" w:rsidP="00BA342C">
      <w:pPr>
        <w:ind w:right="-284"/>
        <w:jc w:val="right"/>
        <w:rPr>
          <w:b/>
          <w:bCs/>
          <w:color w:val="000000"/>
          <w:u w:val="single"/>
        </w:rPr>
      </w:pPr>
      <w:r w:rsidRPr="00631A63">
        <w:rPr>
          <w:b/>
          <w:bCs/>
          <w:color w:val="000000"/>
          <w:u w:val="single"/>
        </w:rPr>
        <w:t>Allegato 1</w:t>
      </w:r>
    </w:p>
    <w:p w14:paraId="405BD0D8" w14:textId="77777777" w:rsidR="00E26504" w:rsidRPr="003D182B" w:rsidRDefault="00E26504" w:rsidP="00AE02F0">
      <w:pPr>
        <w:jc w:val="center"/>
        <w:rPr>
          <w:b/>
          <w:i/>
          <w:color w:val="000000"/>
        </w:rPr>
      </w:pPr>
    </w:p>
    <w:p w14:paraId="1789FDAC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 xml:space="preserve">Al Dirigente Scolastico </w:t>
      </w:r>
    </w:p>
    <w:p w14:paraId="23D575C5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>dell’I.C. “</w:t>
      </w:r>
      <w:r w:rsidR="006467B0" w:rsidRPr="003D182B">
        <w:rPr>
          <w:rFonts w:ascii="Times New Roman" w:hAnsi="Times New Roman"/>
          <w:b w:val="0"/>
          <w:color w:val="000000"/>
          <w:lang w:val="it-IT"/>
        </w:rPr>
        <w:t xml:space="preserve">Massari </w:t>
      </w:r>
      <w:r w:rsidR="00A50DFC" w:rsidRPr="003D182B">
        <w:rPr>
          <w:rFonts w:ascii="Times New Roman" w:hAnsi="Times New Roman"/>
          <w:b w:val="0"/>
          <w:color w:val="000000"/>
          <w:lang w:val="it-IT"/>
        </w:rPr>
        <w:t xml:space="preserve">Galilei” di </w:t>
      </w:r>
      <w:r w:rsidRPr="003D182B">
        <w:rPr>
          <w:rFonts w:ascii="Times New Roman" w:hAnsi="Times New Roman"/>
          <w:b w:val="0"/>
          <w:color w:val="000000"/>
          <w:lang w:val="it-IT"/>
        </w:rPr>
        <w:t>Bari</w:t>
      </w:r>
    </w:p>
    <w:p w14:paraId="4F13C894" w14:textId="77777777" w:rsidR="00250DCB" w:rsidRPr="003D182B" w:rsidRDefault="00250DCB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 xml:space="preserve">Via </w:t>
      </w:r>
      <w:proofErr w:type="spellStart"/>
      <w:r w:rsidR="00A50DFC" w:rsidRPr="003D182B">
        <w:rPr>
          <w:color w:val="000000"/>
          <w:lang w:eastAsia="x-none"/>
        </w:rPr>
        <w:t>Petrera</w:t>
      </w:r>
      <w:proofErr w:type="spellEnd"/>
      <w:r w:rsidR="00A50DFC" w:rsidRPr="003D182B">
        <w:rPr>
          <w:color w:val="000000"/>
          <w:lang w:eastAsia="x-none"/>
        </w:rPr>
        <w:t>, 80</w:t>
      </w:r>
    </w:p>
    <w:p w14:paraId="4502B094" w14:textId="77777777" w:rsidR="00250DCB" w:rsidRPr="003D182B" w:rsidRDefault="00A50DFC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>70124</w:t>
      </w:r>
      <w:r w:rsidR="00250DCB" w:rsidRPr="003D182B">
        <w:rPr>
          <w:color w:val="000000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345AB88E" w14:textId="49115573" w:rsidR="001E7ABB" w:rsidRPr="00EB0788" w:rsidRDefault="00250DCB" w:rsidP="001E7ABB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EB0788">
        <w:rPr>
          <w:rFonts w:ascii="Times New Roman" w:hAnsi="Times New Roman"/>
          <w:color w:val="000000"/>
          <w:lang w:val="it-IT"/>
        </w:rPr>
        <w:t>MODULO DI PARTECIPAZIONE</w:t>
      </w:r>
      <w:r w:rsidRPr="00EB0788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EB0788">
        <w:rPr>
          <w:rFonts w:ascii="Times New Roman" w:eastAsia="SimSun" w:hAnsi="Times New Roman"/>
          <w:color w:val="000000"/>
          <w:lang w:val="it-IT" w:eastAsia="zh-CN"/>
        </w:rPr>
        <w:t>AL</w:t>
      </w:r>
      <w:r w:rsidRPr="00EB0788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EB0788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EB0788">
        <w:rPr>
          <w:rFonts w:ascii="Times New Roman" w:eastAsia="SimSun" w:hAnsi="Times New Roman"/>
          <w:color w:val="000000"/>
          <w:lang w:val="it-IT" w:eastAsia="zh-CN"/>
        </w:rPr>
        <w:t>PER L</w:t>
      </w:r>
      <w:r w:rsidR="001E7ABB" w:rsidRPr="00EB0788">
        <w:rPr>
          <w:rFonts w:ascii="Times New Roman" w:eastAsia="SimSun" w:hAnsi="Times New Roman"/>
          <w:color w:val="000000"/>
          <w:lang w:val="it-IT" w:eastAsia="zh-CN"/>
        </w:rPr>
        <w:t>E</w:t>
      </w:r>
      <w:r w:rsidR="005F3128" w:rsidRPr="00EB0788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EB0788">
        <w:rPr>
          <w:rFonts w:ascii="Times New Roman" w:eastAsia="SimSun" w:hAnsi="Times New Roman"/>
          <w:color w:val="000000"/>
          <w:lang w:eastAsia="zh-CN"/>
        </w:rPr>
        <w:t>FIGUR</w:t>
      </w:r>
      <w:r w:rsidR="001E7ABB" w:rsidRPr="00EB0788">
        <w:rPr>
          <w:rFonts w:ascii="Times New Roman" w:eastAsia="SimSun" w:hAnsi="Times New Roman"/>
          <w:color w:val="000000"/>
          <w:lang w:eastAsia="zh-CN"/>
        </w:rPr>
        <w:t>E</w:t>
      </w:r>
      <w:r w:rsidRPr="00EB0788">
        <w:rPr>
          <w:rFonts w:ascii="Times New Roman" w:eastAsia="SimSun" w:hAnsi="Times New Roman"/>
          <w:color w:val="000000"/>
          <w:lang w:eastAsia="zh-CN"/>
        </w:rPr>
        <w:t xml:space="preserve"> DI</w:t>
      </w:r>
    </w:p>
    <w:p w14:paraId="35A51415" w14:textId="6327CDCB" w:rsidR="001E7ABB" w:rsidRPr="00EB0788" w:rsidRDefault="001E7ABB" w:rsidP="001E7ABB">
      <w:pPr>
        <w:jc w:val="center"/>
        <w:rPr>
          <w:b/>
          <w:bCs/>
          <w:color w:val="000000"/>
          <w:lang w:eastAsia="x-none"/>
        </w:rPr>
      </w:pPr>
      <w:r w:rsidRPr="00EB0788">
        <w:rPr>
          <w:b/>
          <w:bCs/>
          <w:color w:val="000000"/>
          <w:lang w:eastAsia="x-none"/>
        </w:rPr>
        <w:t>REFERENTE PER LA VALUTAZIONE E DI</w:t>
      </w:r>
    </w:p>
    <w:p w14:paraId="34520FA7" w14:textId="1D07F40B" w:rsidR="001E7ABB" w:rsidRPr="00EB0788" w:rsidRDefault="003D182B" w:rsidP="001E7ABB">
      <w:pPr>
        <w:jc w:val="center"/>
        <w:rPr>
          <w:rFonts w:eastAsia="SimSun"/>
        </w:rPr>
      </w:pPr>
      <w:r>
        <w:rPr>
          <w:b/>
          <w:bCs/>
          <w:color w:val="000000"/>
          <w:lang w:eastAsia="x-none"/>
        </w:rPr>
        <w:t>DOCENTE CON INCARICO DI SUPPORTO OPERATIVO</w:t>
      </w:r>
    </w:p>
    <w:p w14:paraId="1D59C149" w14:textId="4915C3CC" w:rsidR="005857C0" w:rsidRDefault="00775C94" w:rsidP="00E7207B">
      <w:pPr>
        <w:pStyle w:val="Titolo1"/>
        <w:ind w:left="-284" w:right="-284"/>
        <w:rPr>
          <w:rFonts w:ascii="Times New Roman" w:hAnsi="Times New Roman"/>
          <w:color w:val="000000"/>
          <w:lang w:val="it-IT"/>
        </w:rPr>
      </w:pPr>
      <w:r w:rsidRPr="00EB0788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250DCB" w:rsidRPr="00EB0788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EB0788">
        <w:rPr>
          <w:rFonts w:ascii="Times New Roman" w:hAnsi="Times New Roman"/>
          <w:color w:val="000000"/>
          <w:lang w:val="it-IT"/>
        </w:rPr>
        <w:t>DA</w:t>
      </w:r>
      <w:r w:rsidR="00F81400" w:rsidRPr="00EB0788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EB0788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EB0788">
        <w:rPr>
          <w:rFonts w:ascii="Times New Roman" w:hAnsi="Times New Roman"/>
          <w:color w:val="000000"/>
          <w:lang w:val="it-IT"/>
        </w:rPr>
        <w:t>GALILEI</w:t>
      </w:r>
      <w:r w:rsidR="00F81C84" w:rsidRPr="00EB0788">
        <w:rPr>
          <w:rFonts w:ascii="Times New Roman" w:hAnsi="Times New Roman"/>
          <w:color w:val="000000"/>
          <w:lang w:val="it-IT"/>
        </w:rPr>
        <w:t>” DI</w:t>
      </w:r>
      <w:r w:rsidR="00F81400" w:rsidRPr="00EB0788">
        <w:rPr>
          <w:rFonts w:ascii="Times New Roman" w:hAnsi="Times New Roman"/>
          <w:color w:val="000000"/>
          <w:lang w:val="it-IT"/>
        </w:rPr>
        <w:t xml:space="preserve"> </w:t>
      </w:r>
      <w:r w:rsidR="00F81C84" w:rsidRPr="00EB0788">
        <w:rPr>
          <w:rFonts w:ascii="Times New Roman" w:hAnsi="Times New Roman"/>
          <w:color w:val="000000"/>
          <w:lang w:val="it-IT"/>
        </w:rPr>
        <w:t>BARI</w:t>
      </w:r>
      <w:r w:rsidR="00E7207B" w:rsidRPr="00EB0788">
        <w:rPr>
          <w:rFonts w:ascii="Times New Roman" w:hAnsi="Times New Roman"/>
          <w:color w:val="000000"/>
          <w:lang w:val="it-IT"/>
        </w:rPr>
        <w:t xml:space="preserve"> </w:t>
      </w:r>
    </w:p>
    <w:p w14:paraId="630550E2" w14:textId="77777777" w:rsidR="003D182B" w:rsidRPr="003D182B" w:rsidRDefault="003D182B" w:rsidP="003D182B">
      <w:pPr>
        <w:rPr>
          <w:lang w:eastAsia="x-none"/>
        </w:rPr>
      </w:pPr>
    </w:p>
    <w:p w14:paraId="770E9EB4" w14:textId="77777777" w:rsidR="003D182B" w:rsidRPr="003D182B" w:rsidRDefault="003D182B" w:rsidP="003D182B">
      <w:pPr>
        <w:jc w:val="both"/>
        <w:rPr>
          <w:bCs/>
          <w:color w:val="000000"/>
        </w:rPr>
      </w:pPr>
      <w:r w:rsidRPr="003D182B">
        <w:rPr>
          <w:bCs/>
        </w:rPr>
        <w:t>Programma Operativo Complementare “Per la scuola, competenze e ambienti per l’apprendimento” 2014-2020 - Asse I – Istruzione - Fondo di Rotazione (</w:t>
      </w:r>
      <w:proofErr w:type="spellStart"/>
      <w:r w:rsidRPr="003D182B">
        <w:rPr>
          <w:bCs/>
        </w:rPr>
        <w:t>FdR</w:t>
      </w:r>
      <w:proofErr w:type="spellEnd"/>
      <w:r w:rsidRPr="003D182B">
        <w:rPr>
          <w:bCs/>
        </w:rPr>
        <w:t xml:space="preserve"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- </w:t>
      </w:r>
      <w:proofErr w:type="spellStart"/>
      <w:r w:rsidRPr="003D182B">
        <w:rPr>
          <w:bCs/>
        </w:rPr>
        <w:t>Prot</w:t>
      </w:r>
      <w:proofErr w:type="spellEnd"/>
      <w:r w:rsidRPr="003D182B">
        <w:rPr>
          <w:bCs/>
        </w:rPr>
        <w:t>. 26502 del 06/08/2019.</w:t>
      </w:r>
    </w:p>
    <w:p w14:paraId="06EB4C0A" w14:textId="77777777" w:rsidR="003D182B" w:rsidRPr="003D182B" w:rsidRDefault="003D182B" w:rsidP="003D182B">
      <w:pPr>
        <w:ind w:right="-1"/>
        <w:jc w:val="both"/>
        <w:rPr>
          <w:bCs/>
        </w:rPr>
      </w:pPr>
    </w:p>
    <w:p w14:paraId="0BD0DDCC" w14:textId="77777777" w:rsidR="003D182B" w:rsidRPr="003D182B" w:rsidRDefault="003D182B" w:rsidP="003D182B">
      <w:pPr>
        <w:pStyle w:val="Titolo1"/>
        <w:ind w:right="247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 xml:space="preserve">C.N.P.: 10.2.2A-FDRPOC-PU-2020-106 </w:t>
      </w:r>
    </w:p>
    <w:p w14:paraId="66D99D7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CUP: J93D20001150001</w:t>
      </w:r>
    </w:p>
    <w:p w14:paraId="457BE86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TITOLO PROGETTO: Tutta un’altra scuola</w:t>
      </w:r>
    </w:p>
    <w:p w14:paraId="4610F77E" w14:textId="77777777" w:rsidR="009D18A2" w:rsidRPr="003D182B" w:rsidRDefault="009D18A2" w:rsidP="009D18A2">
      <w:pPr>
        <w:rPr>
          <w:color w:val="000000"/>
          <w:lang w:val="x-none" w:eastAsia="x-none"/>
        </w:rPr>
      </w:pPr>
    </w:p>
    <w:p w14:paraId="13F366E1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2D961204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_____________________________________________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nato/a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_______________________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(C.F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: _________________________)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residente in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alla Via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n.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avente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telefonia mobile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ed il seguente recapito di posta elettronica (e-mail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____________________________</w:t>
      </w:r>
    </w:p>
    <w:p w14:paraId="59666A29" w14:textId="0D553615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 xml:space="preserve">ansione di </w:t>
      </w:r>
      <w:r w:rsidR="00631A63">
        <w:rPr>
          <w:color w:val="000000"/>
          <w:sz w:val="22"/>
          <w:szCs w:val="22"/>
        </w:rPr>
        <w:t>_____________________</w:t>
      </w:r>
      <w:r w:rsidRPr="001E7ABB">
        <w:rPr>
          <w:color w:val="000000"/>
          <w:sz w:val="22"/>
          <w:szCs w:val="22"/>
        </w:rPr>
        <w:t xml:space="preserve">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666A1147" w14:textId="77777777" w:rsidR="001E7ABB" w:rsidRPr="001E7ABB" w:rsidRDefault="00667A31" w:rsidP="001E7ABB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per:</w:t>
      </w:r>
    </w:p>
    <w:p w14:paraId="7E0FFAB1" w14:textId="77777777" w:rsidR="001E7ABB" w:rsidRPr="001E7ABB" w:rsidRDefault="001E7ABB" w:rsidP="001E7ABB">
      <w:pPr>
        <w:ind w:left="-142"/>
        <w:jc w:val="both"/>
        <w:rPr>
          <w:color w:val="000000"/>
          <w:sz w:val="22"/>
          <w:szCs w:val="22"/>
        </w:rPr>
      </w:pPr>
    </w:p>
    <w:p w14:paraId="022D9619" w14:textId="22A55CCD" w:rsidR="001E7ABB" w:rsidRPr="001E7ABB" w:rsidRDefault="001E7ABB" w:rsidP="001E7ABB">
      <w:pPr>
        <w:ind w:left="-142"/>
        <w:jc w:val="both"/>
        <w:rPr>
          <w:bCs/>
          <w:color w:val="000000"/>
          <w:sz w:val="22"/>
          <w:szCs w:val="22"/>
          <w:lang w:eastAsia="x-none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referente per la valutazione </w:t>
      </w:r>
    </w:p>
    <w:p w14:paraId="29E3FD72" w14:textId="407745FA" w:rsidR="001E7ABB" w:rsidRPr="001E7ABB" w:rsidRDefault="001E7ABB" w:rsidP="001E7ABB">
      <w:pPr>
        <w:ind w:left="-142"/>
        <w:jc w:val="both"/>
        <w:rPr>
          <w:sz w:val="22"/>
          <w:szCs w:val="22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="00631A63">
        <w:rPr>
          <w:bCs/>
          <w:color w:val="000000"/>
          <w:sz w:val="22"/>
          <w:szCs w:val="22"/>
          <w:lang w:eastAsia="x-none"/>
        </w:rPr>
        <w:t>docente con incarico di supporto operativo</w:t>
      </w:r>
    </w:p>
    <w:p w14:paraId="3BFD436A" w14:textId="77777777" w:rsidR="001E7ABB" w:rsidRPr="001E7ABB" w:rsidRDefault="001E7ABB" w:rsidP="001E7ABB">
      <w:pPr>
        <w:ind w:left="-142"/>
        <w:jc w:val="both"/>
        <w:rPr>
          <w:rFonts w:eastAsia="SimSun"/>
          <w:sz w:val="22"/>
          <w:szCs w:val="22"/>
        </w:rPr>
      </w:pPr>
    </w:p>
    <w:p w14:paraId="05C858CE" w14:textId="05BB18B8" w:rsidR="00667A31" w:rsidRPr="00631A63" w:rsidRDefault="00250DCB" w:rsidP="001E7ABB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 xml:space="preserve">indetta dall’I.C. </w:t>
      </w:r>
      <w:r w:rsidR="006467B0" w:rsidRPr="00631A63">
        <w:rPr>
          <w:color w:val="000000"/>
          <w:sz w:val="22"/>
          <w:szCs w:val="22"/>
        </w:rPr>
        <w:t xml:space="preserve">“Massari </w:t>
      </w:r>
      <w:r w:rsidR="003C15AE" w:rsidRPr="00631A63">
        <w:rPr>
          <w:color w:val="000000"/>
          <w:sz w:val="22"/>
          <w:szCs w:val="22"/>
        </w:rPr>
        <w:t xml:space="preserve">Galilei” di Bari </w:t>
      </w:r>
      <w:r w:rsidR="00631A63" w:rsidRPr="00631A63">
        <w:rPr>
          <w:color w:val="000000"/>
          <w:sz w:val="22"/>
          <w:szCs w:val="22"/>
        </w:rPr>
        <w:t>in data 28.02.2022</w:t>
      </w:r>
      <w:r w:rsidR="00F81C84" w:rsidRPr="00631A63">
        <w:rPr>
          <w:color w:val="000000"/>
          <w:sz w:val="22"/>
          <w:szCs w:val="22"/>
        </w:rPr>
        <w:t>, riservata al personale interno</w:t>
      </w:r>
      <w:r w:rsidR="00E0241C" w:rsidRPr="00631A63">
        <w:rPr>
          <w:color w:val="000000"/>
          <w:sz w:val="22"/>
          <w:szCs w:val="22"/>
        </w:rPr>
        <w:t>,</w:t>
      </w:r>
      <w:r w:rsidR="00775C94" w:rsidRPr="00631A63">
        <w:rPr>
          <w:color w:val="000000"/>
          <w:sz w:val="22"/>
          <w:szCs w:val="22"/>
        </w:rPr>
        <w:t xml:space="preserve"> </w:t>
      </w:r>
      <w:r w:rsidR="001E7ABB" w:rsidRPr="00631A63">
        <w:rPr>
          <w:color w:val="000000"/>
          <w:sz w:val="22"/>
          <w:szCs w:val="22"/>
        </w:rPr>
        <w:t xml:space="preserve">relativo al </w:t>
      </w:r>
      <w:r w:rsidR="00775C94" w:rsidRPr="00631A63">
        <w:rPr>
          <w:color w:val="000000"/>
          <w:sz w:val="22"/>
          <w:szCs w:val="22"/>
        </w:rPr>
        <w:t xml:space="preserve">progetto </w:t>
      </w:r>
      <w:r w:rsidR="00631A63" w:rsidRPr="00631A63">
        <w:rPr>
          <w:color w:val="000000"/>
          <w:sz w:val="22"/>
          <w:szCs w:val="22"/>
        </w:rPr>
        <w:t>FDRPOC</w:t>
      </w:r>
      <w:r w:rsidR="00775C94" w:rsidRPr="00631A63">
        <w:rPr>
          <w:color w:val="000000"/>
          <w:sz w:val="22"/>
          <w:szCs w:val="22"/>
        </w:rPr>
        <w:t xml:space="preserve"> avente identificativo </w:t>
      </w:r>
      <w:r w:rsidR="00631A63" w:rsidRPr="00631A63">
        <w:rPr>
          <w:bCs/>
          <w:sz w:val="22"/>
          <w:szCs w:val="22"/>
        </w:rPr>
        <w:t xml:space="preserve">10.2.2A-FDRPOC-PU-2020-106 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631A63" w:rsidRPr="00631A63">
        <w:rPr>
          <w:bCs/>
          <w:sz w:val="22"/>
          <w:szCs w:val="22"/>
        </w:rPr>
        <w:t>Tutta un’altra scuola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”</w:t>
      </w:r>
      <w:r w:rsidRPr="00631A63">
        <w:rPr>
          <w:color w:val="000000"/>
          <w:sz w:val="22"/>
          <w:szCs w:val="22"/>
        </w:rPr>
        <w:t xml:space="preserve">. </w:t>
      </w:r>
      <w:r w:rsidR="00AE5C0D" w:rsidRPr="00631A63">
        <w:rPr>
          <w:color w:val="000000"/>
          <w:sz w:val="22"/>
          <w:szCs w:val="22"/>
        </w:rPr>
        <w:t xml:space="preserve"> </w:t>
      </w:r>
    </w:p>
    <w:p w14:paraId="72039686" w14:textId="77777777" w:rsidR="00AE02F0" w:rsidRPr="00631A63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>A</w:t>
      </w:r>
      <w:r w:rsidR="001A0072" w:rsidRPr="00631A63">
        <w:rPr>
          <w:color w:val="000000"/>
          <w:sz w:val="22"/>
          <w:szCs w:val="22"/>
        </w:rPr>
        <w:t xml:space="preserve"> tal fine</w:t>
      </w:r>
      <w:r w:rsidR="00C60D19" w:rsidRPr="00631A63">
        <w:rPr>
          <w:color w:val="000000"/>
          <w:sz w:val="22"/>
          <w:szCs w:val="22"/>
        </w:rPr>
        <w:t xml:space="preserve">, </w:t>
      </w:r>
      <w:r w:rsidR="009D18A2" w:rsidRPr="00631A63">
        <w:rPr>
          <w:color w:val="000000"/>
          <w:sz w:val="22"/>
          <w:szCs w:val="22"/>
        </w:rPr>
        <w:t xml:space="preserve">il/la sottoscritto/a, </w:t>
      </w:r>
      <w:r w:rsidR="00C60D19" w:rsidRPr="00631A63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631A63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0149DD36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D144FD" w:rsidRPr="00B63280">
        <w:rPr>
          <w:rFonts w:ascii="Times New Roman" w:eastAsia="Helvetica Neue" w:hAnsi="Times New Roman" w:cs="Times New Roman"/>
        </w:rPr>
        <w:t>di non trovarsi in nessuna delle condizioni di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631A63">
        <w:rPr>
          <w:rFonts w:ascii="Times New Roman" w:hAnsi="Times New Roman" w:cs="Times New Roman"/>
          <w:color w:val="auto"/>
        </w:rPr>
        <w:t>28.02.2022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38A6DECD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D144FD" w:rsidRPr="00B63280">
        <w:rPr>
          <w:rFonts w:ascii="Times New Roman" w:hAnsi="Times New Roman" w:cs="Times New Roman"/>
          <w:color w:val="auto"/>
        </w:rPr>
        <w:t xml:space="preserve">del </w:t>
      </w:r>
      <w:r w:rsidR="00631A63">
        <w:rPr>
          <w:rFonts w:ascii="Times New Roman" w:hAnsi="Times New Roman" w:cs="Times New Roman"/>
          <w:color w:val="auto"/>
        </w:rPr>
        <w:t>28.02.2022</w:t>
      </w:r>
      <w:r w:rsidR="00631A63" w:rsidRPr="00B63280">
        <w:rPr>
          <w:rFonts w:ascii="Times New Roman" w:hAnsi="Times New Roman" w:cs="Times New Roman"/>
        </w:rPr>
        <w:t>,</w:t>
      </w:r>
      <w:r w:rsidR="00631A63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631A63" w:rsidRPr="00B63280">
        <w:rPr>
          <w:rFonts w:ascii="Times New Roman" w:eastAsia="Times New Roman" w:hAnsi="Times New Roman" w:cs="Times New Roman"/>
        </w:rPr>
        <w:t xml:space="preserve">dall’I.C.  </w:t>
      </w:r>
      <w:r w:rsidR="00631A63" w:rsidRPr="00B63280">
        <w:rPr>
          <w:rFonts w:ascii="Times New Roman" w:hAnsi="Times New Roman" w:cs="Times New Roman"/>
        </w:rPr>
        <w:t>“Massari 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appartenere al ruolo di personale docente, in servizio </w:t>
      </w:r>
      <w:proofErr w:type="gramStart"/>
      <w:r w:rsidRPr="00D04C6E">
        <w:rPr>
          <w:rFonts w:eastAsia="SimSun"/>
          <w:color w:val="000000"/>
          <w:sz w:val="22"/>
          <w:szCs w:val="22"/>
          <w:lang w:eastAsia="zh-CN"/>
        </w:rPr>
        <w:t>presso  l’I.C.</w:t>
      </w:r>
      <w:proofErr w:type="gramEnd"/>
      <w:r w:rsidRPr="00D04C6E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77777777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 xml:space="preserve">chiaramente </w:t>
      </w:r>
      <w:proofErr w:type="gramStart"/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 xml:space="preserve"> nel</w:t>
      </w:r>
      <w:r w:rsidR="00F81400" w:rsidRPr="00D04C6E">
        <w:rPr>
          <w:rFonts w:ascii="Times New Roman" w:hAnsi="Times New Roman" w:cs="Times New Roman"/>
        </w:rPr>
        <w:t>l’allegato</w:t>
      </w:r>
      <w:proofErr w:type="gramEnd"/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 xml:space="preserve">,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consapevole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che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le esperienze  non  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Style w:val="TableNormal"/>
        <w:tblW w:w="9620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2410"/>
        <w:gridCol w:w="1559"/>
        <w:gridCol w:w="1843"/>
      </w:tblGrid>
      <w:tr w:rsidR="00932F2B" w14:paraId="7D1252F5" w14:textId="13EE1135" w:rsidTr="00932F2B">
        <w:trPr>
          <w:trHeight w:val="484"/>
        </w:trPr>
        <w:tc>
          <w:tcPr>
            <w:tcW w:w="3808" w:type="dxa"/>
          </w:tcPr>
          <w:p w14:paraId="1F272B09" w14:textId="58AB2771" w:rsidR="00932F2B" w:rsidRDefault="00932F2B" w:rsidP="00932F2B">
            <w:pPr>
              <w:pStyle w:val="TableParagraph"/>
              <w:spacing w:before="125"/>
              <w:ind w:left="123" w:right="1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Titoli</w:t>
            </w:r>
            <w:proofErr w:type="spellEnd"/>
          </w:p>
        </w:tc>
        <w:tc>
          <w:tcPr>
            <w:tcW w:w="2410" w:type="dxa"/>
          </w:tcPr>
          <w:p w14:paraId="3CAABC9B" w14:textId="1268E850" w:rsidR="00932F2B" w:rsidRPr="003D182B" w:rsidRDefault="00932F2B" w:rsidP="00932F2B">
            <w:pPr>
              <w:pStyle w:val="TableParagraph"/>
              <w:spacing w:before="4" w:line="240" w:lineRule="exact"/>
              <w:ind w:left="142" w:right="199"/>
              <w:jc w:val="center"/>
              <w:rPr>
                <w:sz w:val="19"/>
                <w:lang w:val="it-IT"/>
              </w:rPr>
            </w:pPr>
            <w:r w:rsidRPr="003D182B">
              <w:rPr>
                <w:w w:val="105"/>
                <w:sz w:val="19"/>
                <w:lang w:val="it-IT"/>
              </w:rPr>
              <w:t>Elenco dettagliato dei titoli per i quali si chiede la valutazione</w:t>
            </w:r>
          </w:p>
        </w:tc>
        <w:tc>
          <w:tcPr>
            <w:tcW w:w="1559" w:type="dxa"/>
          </w:tcPr>
          <w:p w14:paraId="16996E9C" w14:textId="03FC574E" w:rsidR="00932F2B" w:rsidRDefault="00932F2B" w:rsidP="00932F2B">
            <w:pPr>
              <w:pStyle w:val="TableParagraph"/>
              <w:spacing w:before="4" w:line="240" w:lineRule="exact"/>
              <w:ind w:left="142" w:right="199"/>
              <w:jc w:val="center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Punteggio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attribuito</w:t>
            </w:r>
            <w:proofErr w:type="spellEnd"/>
            <w:r>
              <w:rPr>
                <w:w w:val="105"/>
                <w:sz w:val="19"/>
              </w:rPr>
              <w:t xml:space="preserve"> dal </w:t>
            </w:r>
            <w:proofErr w:type="spellStart"/>
            <w:r>
              <w:rPr>
                <w:w w:val="105"/>
                <w:sz w:val="19"/>
              </w:rPr>
              <w:t>candidato</w:t>
            </w:r>
            <w:proofErr w:type="spellEnd"/>
          </w:p>
        </w:tc>
        <w:tc>
          <w:tcPr>
            <w:tcW w:w="1843" w:type="dxa"/>
          </w:tcPr>
          <w:p w14:paraId="2F16C871" w14:textId="685F8F8B" w:rsidR="00932F2B" w:rsidRDefault="00932F2B" w:rsidP="00932F2B">
            <w:pPr>
              <w:pStyle w:val="TableParagraph"/>
              <w:spacing w:before="4" w:line="240" w:lineRule="exact"/>
              <w:ind w:left="142" w:right="284"/>
              <w:jc w:val="center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Punteggio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attribuito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dall’Istituto</w:t>
            </w:r>
            <w:proofErr w:type="spellEnd"/>
          </w:p>
        </w:tc>
      </w:tr>
      <w:tr w:rsidR="00932F2B" w14:paraId="65876865" w14:textId="181454A5" w:rsidTr="00932F2B">
        <w:trPr>
          <w:trHeight w:val="484"/>
        </w:trPr>
        <w:tc>
          <w:tcPr>
            <w:tcW w:w="3808" w:type="dxa"/>
          </w:tcPr>
          <w:p w14:paraId="43057A3D" w14:textId="77777777" w:rsidR="00932F2B" w:rsidRPr="003D182B" w:rsidRDefault="00932F2B" w:rsidP="00ED5288">
            <w:pPr>
              <w:pStyle w:val="TableParagraph"/>
              <w:spacing w:before="1" w:line="244" w:lineRule="exact"/>
              <w:rPr>
                <w:sz w:val="19"/>
                <w:lang w:val="it-IT"/>
              </w:rPr>
            </w:pPr>
            <w:r w:rsidRPr="003D182B">
              <w:rPr>
                <w:b/>
                <w:w w:val="105"/>
                <w:sz w:val="19"/>
                <w:lang w:val="it-IT"/>
              </w:rPr>
              <w:t xml:space="preserve">Laurea quinquennale </w:t>
            </w:r>
            <w:r w:rsidRPr="003D182B">
              <w:rPr>
                <w:w w:val="105"/>
                <w:sz w:val="19"/>
                <w:lang w:val="it-IT"/>
              </w:rPr>
              <w:t>/vecchio ordinamento o titolo equipollente (Diploma Conservatorio, ISEF, …)</w:t>
            </w:r>
          </w:p>
        </w:tc>
        <w:tc>
          <w:tcPr>
            <w:tcW w:w="2410" w:type="dxa"/>
          </w:tcPr>
          <w:p w14:paraId="442F4C1A" w14:textId="5DA4F491" w:rsidR="00932F2B" w:rsidRPr="003D182B" w:rsidRDefault="00932F2B" w:rsidP="00932F2B">
            <w:pPr>
              <w:pStyle w:val="TableParagraph"/>
              <w:spacing w:before="130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67F2EF90" w14:textId="77777777" w:rsidR="00932F2B" w:rsidRPr="003D182B" w:rsidRDefault="00932F2B" w:rsidP="00932F2B">
            <w:pPr>
              <w:pStyle w:val="TableParagraph"/>
              <w:spacing w:before="130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843" w:type="dxa"/>
          </w:tcPr>
          <w:p w14:paraId="5EFFFD41" w14:textId="77777777" w:rsidR="00932F2B" w:rsidRPr="003D182B" w:rsidRDefault="00932F2B" w:rsidP="00932F2B">
            <w:pPr>
              <w:pStyle w:val="TableParagraph"/>
              <w:spacing w:before="130"/>
              <w:ind w:left="142" w:right="284"/>
              <w:jc w:val="center"/>
              <w:rPr>
                <w:sz w:val="19"/>
                <w:lang w:val="it-IT"/>
              </w:rPr>
            </w:pPr>
          </w:p>
        </w:tc>
      </w:tr>
      <w:tr w:rsidR="00932F2B" w14:paraId="67236DDE" w14:textId="1DA3931D" w:rsidTr="00932F2B">
        <w:trPr>
          <w:trHeight w:val="484"/>
        </w:trPr>
        <w:tc>
          <w:tcPr>
            <w:tcW w:w="3808" w:type="dxa"/>
          </w:tcPr>
          <w:p w14:paraId="16BCDA90" w14:textId="77777777" w:rsidR="00932F2B" w:rsidRDefault="00932F2B" w:rsidP="00ED5288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 </w:t>
            </w:r>
            <w:proofErr w:type="spellStart"/>
            <w:r>
              <w:rPr>
                <w:w w:val="105"/>
                <w:sz w:val="19"/>
              </w:rPr>
              <w:t>alternativa</w:t>
            </w:r>
            <w:proofErr w:type="spellEnd"/>
            <w:r>
              <w:rPr>
                <w:w w:val="105"/>
                <w:sz w:val="19"/>
              </w:rPr>
              <w:t>:</w:t>
            </w:r>
          </w:p>
          <w:p w14:paraId="6619810E" w14:textId="77777777" w:rsidR="00932F2B" w:rsidRDefault="00932F2B" w:rsidP="00ED5288">
            <w:pPr>
              <w:pStyle w:val="TableParagraph"/>
              <w:spacing w:line="219" w:lineRule="exact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Laurea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triennale</w:t>
            </w:r>
            <w:proofErr w:type="spellEnd"/>
          </w:p>
        </w:tc>
        <w:tc>
          <w:tcPr>
            <w:tcW w:w="2410" w:type="dxa"/>
          </w:tcPr>
          <w:p w14:paraId="7B78DF82" w14:textId="1C473EA9" w:rsidR="00932F2B" w:rsidRDefault="00932F2B" w:rsidP="00932F2B">
            <w:pPr>
              <w:pStyle w:val="TableParagraph"/>
              <w:spacing w:before="125"/>
              <w:ind w:left="142"/>
              <w:jc w:val="center"/>
              <w:rPr>
                <w:sz w:val="19"/>
              </w:rPr>
            </w:pPr>
          </w:p>
        </w:tc>
        <w:tc>
          <w:tcPr>
            <w:tcW w:w="1559" w:type="dxa"/>
          </w:tcPr>
          <w:p w14:paraId="5E35AE86" w14:textId="77777777" w:rsidR="00932F2B" w:rsidRDefault="00932F2B" w:rsidP="00932F2B">
            <w:pPr>
              <w:pStyle w:val="TableParagraph"/>
              <w:spacing w:before="125"/>
              <w:ind w:left="142"/>
              <w:jc w:val="center"/>
              <w:rPr>
                <w:sz w:val="19"/>
              </w:rPr>
            </w:pPr>
          </w:p>
        </w:tc>
        <w:tc>
          <w:tcPr>
            <w:tcW w:w="1843" w:type="dxa"/>
          </w:tcPr>
          <w:p w14:paraId="274F739D" w14:textId="77777777" w:rsidR="00932F2B" w:rsidRDefault="00932F2B" w:rsidP="00932F2B">
            <w:pPr>
              <w:pStyle w:val="TableParagraph"/>
              <w:spacing w:before="125"/>
              <w:ind w:left="142" w:right="284"/>
              <w:jc w:val="center"/>
              <w:rPr>
                <w:sz w:val="19"/>
              </w:rPr>
            </w:pPr>
          </w:p>
        </w:tc>
      </w:tr>
      <w:tr w:rsidR="00932F2B" w14:paraId="74FA3AB7" w14:textId="2E130ABA" w:rsidTr="00932F2B">
        <w:trPr>
          <w:trHeight w:val="484"/>
        </w:trPr>
        <w:tc>
          <w:tcPr>
            <w:tcW w:w="3808" w:type="dxa"/>
          </w:tcPr>
          <w:p w14:paraId="553AD05D" w14:textId="77777777" w:rsidR="00932F2B" w:rsidRPr="003D182B" w:rsidRDefault="00932F2B" w:rsidP="00ED5288">
            <w:pPr>
              <w:pStyle w:val="TableParagraph"/>
              <w:spacing w:before="1" w:line="244" w:lineRule="exact"/>
              <w:rPr>
                <w:sz w:val="19"/>
                <w:lang w:val="it-IT"/>
              </w:rPr>
            </w:pPr>
            <w:r w:rsidRPr="003D182B">
              <w:rPr>
                <w:w w:val="105"/>
                <w:sz w:val="19"/>
                <w:lang w:val="it-IT"/>
              </w:rPr>
              <w:t>Valore aggiuntivo del voto di laurea: da 100 fino a 106: + 1p.; da 107 fino a 110: + 2p.; 110 e lode: +3 p.</w:t>
            </w:r>
          </w:p>
        </w:tc>
        <w:tc>
          <w:tcPr>
            <w:tcW w:w="2410" w:type="dxa"/>
          </w:tcPr>
          <w:p w14:paraId="4C585D25" w14:textId="743BA704" w:rsidR="00932F2B" w:rsidRPr="003D182B" w:rsidRDefault="00932F2B" w:rsidP="00932F2B">
            <w:pPr>
              <w:pStyle w:val="TableParagraph"/>
              <w:spacing w:before="125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499B9F39" w14:textId="77777777" w:rsidR="00932F2B" w:rsidRPr="003D182B" w:rsidRDefault="00932F2B" w:rsidP="00932F2B">
            <w:pPr>
              <w:pStyle w:val="TableParagraph"/>
              <w:spacing w:before="125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843" w:type="dxa"/>
          </w:tcPr>
          <w:p w14:paraId="2B8F605B" w14:textId="77777777" w:rsidR="00932F2B" w:rsidRPr="003D182B" w:rsidRDefault="00932F2B" w:rsidP="00932F2B">
            <w:pPr>
              <w:pStyle w:val="TableParagraph"/>
              <w:spacing w:before="125"/>
              <w:ind w:left="142" w:right="284"/>
              <w:jc w:val="center"/>
              <w:rPr>
                <w:sz w:val="19"/>
                <w:lang w:val="it-IT"/>
              </w:rPr>
            </w:pPr>
          </w:p>
        </w:tc>
      </w:tr>
      <w:tr w:rsidR="00932F2B" w14:paraId="3C0C64AB" w14:textId="36705448" w:rsidTr="00932F2B">
        <w:trPr>
          <w:trHeight w:val="239"/>
        </w:trPr>
        <w:tc>
          <w:tcPr>
            <w:tcW w:w="3808" w:type="dxa"/>
          </w:tcPr>
          <w:p w14:paraId="3EAB7C5C" w14:textId="77777777" w:rsidR="00932F2B" w:rsidRPr="003D182B" w:rsidRDefault="00932F2B" w:rsidP="00ED5288">
            <w:pPr>
              <w:pStyle w:val="TableParagraph"/>
              <w:spacing w:before="1" w:line="219" w:lineRule="exact"/>
              <w:rPr>
                <w:sz w:val="19"/>
                <w:lang w:val="it-IT"/>
              </w:rPr>
            </w:pPr>
            <w:r w:rsidRPr="003D182B">
              <w:rPr>
                <w:b/>
                <w:w w:val="105"/>
                <w:sz w:val="19"/>
                <w:lang w:val="it-IT"/>
              </w:rPr>
              <w:t>Dottorato di ricerca</w:t>
            </w:r>
            <w:r w:rsidRPr="003D182B">
              <w:rPr>
                <w:w w:val="105"/>
                <w:sz w:val="19"/>
                <w:lang w:val="it-IT"/>
              </w:rPr>
              <w:t xml:space="preserve">: al conseguimento del titolo (si valuta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max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 1 titolo)</w:t>
            </w:r>
          </w:p>
        </w:tc>
        <w:tc>
          <w:tcPr>
            <w:tcW w:w="2410" w:type="dxa"/>
          </w:tcPr>
          <w:p w14:paraId="53CEB541" w14:textId="2F834B8D" w:rsidR="00932F2B" w:rsidRPr="003D182B" w:rsidRDefault="00932F2B" w:rsidP="00932F2B">
            <w:pPr>
              <w:pStyle w:val="TableParagraph"/>
              <w:spacing w:before="1" w:line="219" w:lineRule="exact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703DACED" w14:textId="77777777" w:rsidR="00932F2B" w:rsidRPr="003D182B" w:rsidRDefault="00932F2B" w:rsidP="00932F2B">
            <w:pPr>
              <w:pStyle w:val="TableParagraph"/>
              <w:spacing w:before="1" w:line="219" w:lineRule="exact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843" w:type="dxa"/>
          </w:tcPr>
          <w:p w14:paraId="0E5E241A" w14:textId="77777777" w:rsidR="00932F2B" w:rsidRPr="003D182B" w:rsidRDefault="00932F2B" w:rsidP="00932F2B">
            <w:pPr>
              <w:pStyle w:val="TableParagraph"/>
              <w:spacing w:before="1" w:line="219" w:lineRule="exact"/>
              <w:ind w:left="142" w:right="284"/>
              <w:jc w:val="center"/>
              <w:rPr>
                <w:sz w:val="19"/>
                <w:lang w:val="it-IT"/>
              </w:rPr>
            </w:pPr>
          </w:p>
        </w:tc>
      </w:tr>
      <w:tr w:rsidR="00932F2B" w14:paraId="31B3A225" w14:textId="4C9BBA08" w:rsidTr="00932F2B">
        <w:trPr>
          <w:trHeight w:val="729"/>
        </w:trPr>
        <w:tc>
          <w:tcPr>
            <w:tcW w:w="3808" w:type="dxa"/>
          </w:tcPr>
          <w:p w14:paraId="427EB6BC" w14:textId="77777777" w:rsidR="00932F2B" w:rsidRPr="003D182B" w:rsidRDefault="00932F2B" w:rsidP="00ED5288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  <w:r w:rsidRPr="003D182B">
              <w:rPr>
                <w:b/>
                <w:w w:val="105"/>
                <w:sz w:val="19"/>
                <w:lang w:val="it-IT"/>
              </w:rPr>
              <w:t>Diploma di specializzazione almeno biennale o Master universitario di</w:t>
            </w:r>
          </w:p>
          <w:p w14:paraId="12351022" w14:textId="77777777" w:rsidR="00932F2B" w:rsidRPr="003D182B" w:rsidRDefault="00932F2B" w:rsidP="00ED5288">
            <w:pPr>
              <w:pStyle w:val="TableParagraph"/>
              <w:spacing w:before="5" w:line="240" w:lineRule="atLeast"/>
              <w:ind w:right="230"/>
              <w:rPr>
                <w:sz w:val="19"/>
                <w:lang w:val="it-IT"/>
              </w:rPr>
            </w:pPr>
            <w:r w:rsidRPr="003D182B">
              <w:rPr>
                <w:b/>
                <w:w w:val="105"/>
                <w:sz w:val="19"/>
                <w:lang w:val="it-IT"/>
              </w:rPr>
              <w:t xml:space="preserve">durata biennale </w:t>
            </w:r>
            <w:r w:rsidRPr="003D182B">
              <w:rPr>
                <w:w w:val="105"/>
                <w:sz w:val="19"/>
                <w:lang w:val="it-IT"/>
              </w:rPr>
              <w:t>con esame finale, corrispondente a 3000 ore e 120 crediti (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pt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. 2 a titolo; si valutano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max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 2 titoli)</w:t>
            </w:r>
          </w:p>
        </w:tc>
        <w:tc>
          <w:tcPr>
            <w:tcW w:w="2410" w:type="dxa"/>
          </w:tcPr>
          <w:p w14:paraId="18B8A6EB" w14:textId="77777777" w:rsidR="00932F2B" w:rsidRPr="003D182B" w:rsidRDefault="00932F2B" w:rsidP="00932F2B">
            <w:pPr>
              <w:pStyle w:val="TableParagraph"/>
              <w:spacing w:before="6"/>
              <w:ind w:left="142"/>
              <w:jc w:val="center"/>
              <w:rPr>
                <w:rFonts w:ascii="Calibri"/>
                <w:sz w:val="20"/>
                <w:lang w:val="it-IT"/>
              </w:rPr>
            </w:pPr>
          </w:p>
          <w:p w14:paraId="7EE8528B" w14:textId="5AF626E1" w:rsidR="00932F2B" w:rsidRPr="003D182B" w:rsidRDefault="00932F2B" w:rsidP="00932F2B">
            <w:pPr>
              <w:pStyle w:val="TableParagraph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2701120A" w14:textId="77777777" w:rsidR="00932F2B" w:rsidRPr="003D182B" w:rsidRDefault="00932F2B" w:rsidP="00932F2B">
            <w:pPr>
              <w:pStyle w:val="TableParagraph"/>
              <w:spacing w:before="6"/>
              <w:ind w:left="142"/>
              <w:jc w:val="center"/>
              <w:rPr>
                <w:rFonts w:ascii="Calibri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D3CB4C7" w14:textId="77777777" w:rsidR="00932F2B" w:rsidRPr="003D182B" w:rsidRDefault="00932F2B" w:rsidP="00932F2B">
            <w:pPr>
              <w:pStyle w:val="TableParagraph"/>
              <w:spacing w:before="6"/>
              <w:ind w:left="142" w:right="284"/>
              <w:jc w:val="center"/>
              <w:rPr>
                <w:rFonts w:ascii="Calibri"/>
                <w:sz w:val="20"/>
                <w:lang w:val="it-IT"/>
              </w:rPr>
            </w:pPr>
          </w:p>
        </w:tc>
      </w:tr>
      <w:tr w:rsidR="00932F2B" w14:paraId="22DC31C9" w14:textId="6CEFF109" w:rsidTr="00932F2B">
        <w:trPr>
          <w:trHeight w:val="729"/>
        </w:trPr>
        <w:tc>
          <w:tcPr>
            <w:tcW w:w="3808" w:type="dxa"/>
          </w:tcPr>
          <w:p w14:paraId="536044D3" w14:textId="77777777" w:rsidR="00932F2B" w:rsidRPr="003D182B" w:rsidRDefault="00932F2B" w:rsidP="00ED5288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  <w:r w:rsidRPr="003D182B">
              <w:rPr>
                <w:b/>
                <w:w w:val="105"/>
                <w:sz w:val="19"/>
                <w:lang w:val="it-IT"/>
              </w:rPr>
              <w:t>Diploma di perfezionamento o Master Universitario di durata annuale</w:t>
            </w:r>
          </w:p>
          <w:p w14:paraId="2F3D3542" w14:textId="77777777" w:rsidR="00932F2B" w:rsidRPr="003D182B" w:rsidRDefault="00932F2B" w:rsidP="00ED5288">
            <w:pPr>
              <w:pStyle w:val="TableParagraph"/>
              <w:spacing w:before="5" w:line="240" w:lineRule="atLeast"/>
              <w:rPr>
                <w:sz w:val="19"/>
                <w:lang w:val="it-IT"/>
              </w:rPr>
            </w:pPr>
            <w:r w:rsidRPr="003D182B">
              <w:rPr>
                <w:w w:val="105"/>
                <w:sz w:val="19"/>
                <w:lang w:val="it-IT"/>
              </w:rPr>
              <w:t xml:space="preserve">con esame finale, corrispondente a 1500 ore e 60 crediti (punti 1,5 a titolo; si valutano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max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 2 titoli)</w:t>
            </w:r>
          </w:p>
        </w:tc>
        <w:tc>
          <w:tcPr>
            <w:tcW w:w="2410" w:type="dxa"/>
          </w:tcPr>
          <w:p w14:paraId="5A310050" w14:textId="77777777" w:rsidR="00932F2B" w:rsidRPr="003D182B" w:rsidRDefault="00932F2B" w:rsidP="00932F2B">
            <w:pPr>
              <w:pStyle w:val="TableParagraph"/>
              <w:spacing w:before="6"/>
              <w:ind w:left="142"/>
              <w:jc w:val="center"/>
              <w:rPr>
                <w:rFonts w:ascii="Calibri"/>
                <w:sz w:val="20"/>
                <w:lang w:val="it-IT"/>
              </w:rPr>
            </w:pPr>
          </w:p>
          <w:p w14:paraId="24E5E703" w14:textId="303E6A98" w:rsidR="00932F2B" w:rsidRPr="003D182B" w:rsidRDefault="00932F2B" w:rsidP="00932F2B">
            <w:pPr>
              <w:pStyle w:val="TableParagraph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649339D5" w14:textId="77777777" w:rsidR="00932F2B" w:rsidRPr="003D182B" w:rsidRDefault="00932F2B" w:rsidP="00932F2B">
            <w:pPr>
              <w:pStyle w:val="TableParagraph"/>
              <w:spacing w:before="6"/>
              <w:ind w:left="142"/>
              <w:jc w:val="center"/>
              <w:rPr>
                <w:rFonts w:ascii="Calibri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4BFECFB1" w14:textId="77777777" w:rsidR="00932F2B" w:rsidRPr="003D182B" w:rsidRDefault="00932F2B" w:rsidP="00932F2B">
            <w:pPr>
              <w:pStyle w:val="TableParagraph"/>
              <w:spacing w:before="6"/>
              <w:ind w:left="142" w:right="284"/>
              <w:jc w:val="center"/>
              <w:rPr>
                <w:rFonts w:ascii="Calibri"/>
                <w:sz w:val="20"/>
                <w:lang w:val="it-IT"/>
              </w:rPr>
            </w:pPr>
          </w:p>
        </w:tc>
      </w:tr>
      <w:tr w:rsidR="00932F2B" w14:paraId="42E492B2" w14:textId="0972A906" w:rsidTr="00932F2B">
        <w:trPr>
          <w:trHeight w:val="546"/>
        </w:trPr>
        <w:tc>
          <w:tcPr>
            <w:tcW w:w="3808" w:type="dxa"/>
          </w:tcPr>
          <w:p w14:paraId="746EC1BC" w14:textId="77777777" w:rsidR="00932F2B" w:rsidRDefault="00932F2B" w:rsidP="004D0630">
            <w:pPr>
              <w:pStyle w:val="TableParagraph"/>
              <w:spacing w:before="1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ATTIVITÀ PROFESSIONALE</w:t>
            </w:r>
          </w:p>
        </w:tc>
        <w:tc>
          <w:tcPr>
            <w:tcW w:w="2410" w:type="dxa"/>
          </w:tcPr>
          <w:p w14:paraId="580B41B5" w14:textId="77777777" w:rsidR="00932F2B" w:rsidRDefault="00932F2B" w:rsidP="00932F2B">
            <w:pPr>
              <w:pStyle w:val="TableParagraph"/>
              <w:ind w:left="14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68BAD3" w14:textId="77777777" w:rsidR="00932F2B" w:rsidRDefault="00932F2B" w:rsidP="00932F2B">
            <w:pPr>
              <w:pStyle w:val="TableParagraph"/>
              <w:ind w:left="14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ECAF7FD" w14:textId="77777777" w:rsidR="00932F2B" w:rsidRDefault="00932F2B" w:rsidP="00932F2B">
            <w:pPr>
              <w:pStyle w:val="TableParagraph"/>
              <w:ind w:left="142" w:right="284"/>
              <w:jc w:val="center"/>
              <w:rPr>
                <w:rFonts w:ascii="Times New Roman"/>
                <w:sz w:val="18"/>
              </w:rPr>
            </w:pPr>
          </w:p>
        </w:tc>
      </w:tr>
      <w:tr w:rsidR="00932F2B" w14:paraId="4E12A206" w14:textId="1B987037" w:rsidTr="00932F2B">
        <w:trPr>
          <w:trHeight w:val="489"/>
        </w:trPr>
        <w:tc>
          <w:tcPr>
            <w:tcW w:w="3808" w:type="dxa"/>
          </w:tcPr>
          <w:p w14:paraId="55DC9D9D" w14:textId="1AE549D4" w:rsidR="00932F2B" w:rsidRPr="003D182B" w:rsidRDefault="00932F2B" w:rsidP="00ED5288">
            <w:pPr>
              <w:pStyle w:val="TableParagraph"/>
              <w:spacing w:before="1" w:line="244" w:lineRule="exact"/>
              <w:ind w:right="127"/>
              <w:rPr>
                <w:sz w:val="19"/>
                <w:lang w:val="it-IT"/>
              </w:rPr>
            </w:pPr>
            <w:r w:rsidRPr="003D182B">
              <w:rPr>
                <w:w w:val="105"/>
                <w:sz w:val="19"/>
                <w:lang w:val="it-IT"/>
              </w:rPr>
              <w:t xml:space="preserve">Precedenti esperienze come Referente per la valutazione PON / Responsabile del controllo dell’integrità e completezza dei dati negli ultimi 5 anni: + 2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pt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 per ogni esperienza</w:t>
            </w:r>
          </w:p>
        </w:tc>
        <w:tc>
          <w:tcPr>
            <w:tcW w:w="2410" w:type="dxa"/>
          </w:tcPr>
          <w:p w14:paraId="0B977FE8" w14:textId="658C0F6D" w:rsidR="00932F2B" w:rsidRPr="003D182B" w:rsidRDefault="00932F2B" w:rsidP="00932F2B">
            <w:pPr>
              <w:pStyle w:val="TableParagraph"/>
              <w:spacing w:before="130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4DD15360" w14:textId="77777777" w:rsidR="00932F2B" w:rsidRPr="003D182B" w:rsidRDefault="00932F2B" w:rsidP="00932F2B">
            <w:pPr>
              <w:pStyle w:val="TableParagraph"/>
              <w:spacing w:before="130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843" w:type="dxa"/>
          </w:tcPr>
          <w:p w14:paraId="4215B683" w14:textId="77777777" w:rsidR="00932F2B" w:rsidRPr="003D182B" w:rsidRDefault="00932F2B" w:rsidP="00932F2B">
            <w:pPr>
              <w:pStyle w:val="TableParagraph"/>
              <w:spacing w:before="130"/>
              <w:ind w:left="142" w:right="284"/>
              <w:jc w:val="center"/>
              <w:rPr>
                <w:sz w:val="19"/>
                <w:lang w:val="it-IT"/>
              </w:rPr>
            </w:pPr>
          </w:p>
        </w:tc>
      </w:tr>
      <w:tr w:rsidR="00932F2B" w14:paraId="2ED70C88" w14:textId="560792D6" w:rsidTr="00932F2B">
        <w:trPr>
          <w:trHeight w:val="729"/>
        </w:trPr>
        <w:tc>
          <w:tcPr>
            <w:tcW w:w="3808" w:type="dxa"/>
          </w:tcPr>
          <w:p w14:paraId="3BDEA99B" w14:textId="77777777" w:rsidR="00932F2B" w:rsidRPr="003D182B" w:rsidRDefault="00932F2B" w:rsidP="00ED5288">
            <w:pPr>
              <w:pStyle w:val="TableParagraph"/>
              <w:spacing w:before="5" w:line="249" w:lineRule="auto"/>
              <w:rPr>
                <w:sz w:val="19"/>
                <w:lang w:val="it-IT"/>
              </w:rPr>
            </w:pPr>
            <w:r w:rsidRPr="003D182B">
              <w:rPr>
                <w:w w:val="105"/>
                <w:sz w:val="19"/>
                <w:lang w:val="it-IT"/>
              </w:rPr>
              <w:lastRenderedPageBreak/>
              <w:t xml:space="preserve">Esperienze di utilizzo della piattaforma PON negli ultimi </w:t>
            </w:r>
            <w:proofErr w:type="gramStart"/>
            <w:r w:rsidRPr="003D182B">
              <w:rPr>
                <w:w w:val="105"/>
                <w:sz w:val="19"/>
                <w:lang w:val="it-IT"/>
              </w:rPr>
              <w:t>5</w:t>
            </w:r>
            <w:proofErr w:type="gramEnd"/>
            <w:r w:rsidRPr="003D182B">
              <w:rPr>
                <w:w w:val="105"/>
                <w:sz w:val="19"/>
                <w:lang w:val="it-IT"/>
              </w:rPr>
              <w:t xml:space="preserve"> anni (tutor, esperto, facilitatore,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resp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. integrità e completezza dati, progettista,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ecc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>): + 1pt per</w:t>
            </w:r>
          </w:p>
          <w:p w14:paraId="681D6896" w14:textId="77777777" w:rsidR="00932F2B" w:rsidRDefault="00932F2B" w:rsidP="00ED5288">
            <w:pPr>
              <w:pStyle w:val="TableParagraph"/>
              <w:spacing w:before="5" w:line="219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ogni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esperienza</w:t>
            </w:r>
            <w:proofErr w:type="spellEnd"/>
          </w:p>
        </w:tc>
        <w:tc>
          <w:tcPr>
            <w:tcW w:w="2410" w:type="dxa"/>
          </w:tcPr>
          <w:p w14:paraId="4B42350F" w14:textId="77777777" w:rsidR="00932F2B" w:rsidRDefault="00932F2B" w:rsidP="00932F2B">
            <w:pPr>
              <w:pStyle w:val="TableParagraph"/>
              <w:spacing w:before="1"/>
              <w:ind w:left="142"/>
              <w:jc w:val="center"/>
              <w:rPr>
                <w:rFonts w:ascii="Calibri"/>
                <w:sz w:val="20"/>
              </w:rPr>
            </w:pPr>
          </w:p>
          <w:p w14:paraId="45FA4FE0" w14:textId="4938AA01" w:rsidR="00932F2B" w:rsidRDefault="00932F2B" w:rsidP="00932F2B">
            <w:pPr>
              <w:pStyle w:val="TableParagraph"/>
              <w:ind w:left="142"/>
              <w:jc w:val="center"/>
              <w:rPr>
                <w:sz w:val="19"/>
              </w:rPr>
            </w:pPr>
          </w:p>
        </w:tc>
        <w:tc>
          <w:tcPr>
            <w:tcW w:w="1559" w:type="dxa"/>
          </w:tcPr>
          <w:p w14:paraId="1122E34F" w14:textId="77777777" w:rsidR="00932F2B" w:rsidRDefault="00932F2B" w:rsidP="00932F2B">
            <w:pPr>
              <w:pStyle w:val="TableParagraph"/>
              <w:spacing w:before="1"/>
              <w:ind w:left="142"/>
              <w:jc w:val="center"/>
              <w:rPr>
                <w:rFonts w:ascii="Calibri"/>
                <w:sz w:val="20"/>
              </w:rPr>
            </w:pPr>
          </w:p>
        </w:tc>
        <w:tc>
          <w:tcPr>
            <w:tcW w:w="1843" w:type="dxa"/>
          </w:tcPr>
          <w:p w14:paraId="7B98EE03" w14:textId="77777777" w:rsidR="00932F2B" w:rsidRDefault="00932F2B" w:rsidP="00932F2B">
            <w:pPr>
              <w:pStyle w:val="TableParagraph"/>
              <w:spacing w:before="1"/>
              <w:ind w:left="142" w:right="284"/>
              <w:jc w:val="center"/>
              <w:rPr>
                <w:rFonts w:ascii="Calibri"/>
                <w:sz w:val="20"/>
              </w:rPr>
            </w:pPr>
          </w:p>
        </w:tc>
      </w:tr>
      <w:tr w:rsidR="00932F2B" w14:paraId="16D3872B" w14:textId="34EFD3DD" w:rsidTr="00932F2B">
        <w:trPr>
          <w:trHeight w:val="484"/>
        </w:trPr>
        <w:tc>
          <w:tcPr>
            <w:tcW w:w="3808" w:type="dxa"/>
          </w:tcPr>
          <w:p w14:paraId="11395B08" w14:textId="38498A43" w:rsidR="00932F2B" w:rsidRPr="003D182B" w:rsidRDefault="00932F2B" w:rsidP="00932F2B">
            <w:pPr>
              <w:pStyle w:val="TableParagraph"/>
              <w:spacing w:before="5"/>
              <w:ind w:left="142" w:right="445"/>
              <w:jc w:val="center"/>
              <w:rPr>
                <w:b/>
                <w:sz w:val="19"/>
                <w:lang w:val="it-IT"/>
              </w:rPr>
            </w:pPr>
            <w:r w:rsidRPr="003D182B">
              <w:rPr>
                <w:b/>
                <w:w w:val="105"/>
                <w:sz w:val="19"/>
                <w:lang w:val="it-IT"/>
              </w:rPr>
              <w:t xml:space="preserve">Certificazioni informatiche e digitali </w:t>
            </w:r>
            <w:r w:rsidRPr="003D182B">
              <w:rPr>
                <w:w w:val="105"/>
                <w:sz w:val="19"/>
                <w:lang w:val="it-IT"/>
              </w:rPr>
              <w:t>(si valuta il titolo di grado più avanzato di ogni specifico settore)</w:t>
            </w:r>
          </w:p>
        </w:tc>
        <w:tc>
          <w:tcPr>
            <w:tcW w:w="2410" w:type="dxa"/>
          </w:tcPr>
          <w:p w14:paraId="76CFA400" w14:textId="49F159E9" w:rsidR="00932F2B" w:rsidRPr="003D182B" w:rsidRDefault="00932F2B" w:rsidP="00932F2B">
            <w:pPr>
              <w:pStyle w:val="TableParagraph"/>
              <w:spacing w:before="9" w:line="219" w:lineRule="exact"/>
              <w:ind w:left="142" w:right="446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2B666228" w14:textId="77777777" w:rsidR="00932F2B" w:rsidRPr="003D182B" w:rsidRDefault="00932F2B" w:rsidP="00932F2B">
            <w:pPr>
              <w:pStyle w:val="TableParagraph"/>
              <w:spacing w:before="5"/>
              <w:ind w:left="142" w:right="445"/>
              <w:jc w:val="center"/>
              <w:rPr>
                <w:b/>
                <w:w w:val="105"/>
                <w:sz w:val="19"/>
                <w:lang w:val="it-IT"/>
              </w:rPr>
            </w:pPr>
          </w:p>
        </w:tc>
        <w:tc>
          <w:tcPr>
            <w:tcW w:w="1843" w:type="dxa"/>
          </w:tcPr>
          <w:p w14:paraId="6F9F98FA" w14:textId="77777777" w:rsidR="00932F2B" w:rsidRPr="003D182B" w:rsidRDefault="00932F2B" w:rsidP="00932F2B">
            <w:pPr>
              <w:pStyle w:val="TableParagraph"/>
              <w:spacing w:before="5"/>
              <w:ind w:left="142" w:right="284"/>
              <w:jc w:val="center"/>
              <w:rPr>
                <w:b/>
                <w:w w:val="105"/>
                <w:sz w:val="19"/>
                <w:lang w:val="it-IT"/>
              </w:rPr>
            </w:pPr>
          </w:p>
        </w:tc>
      </w:tr>
      <w:tr w:rsidR="00932F2B" w14:paraId="5B5BA739" w14:textId="58BCAAE6" w:rsidTr="00932F2B">
        <w:trPr>
          <w:trHeight w:val="244"/>
        </w:trPr>
        <w:tc>
          <w:tcPr>
            <w:tcW w:w="3808" w:type="dxa"/>
          </w:tcPr>
          <w:p w14:paraId="4BF53724" w14:textId="77777777" w:rsidR="00932F2B" w:rsidRDefault="00932F2B" w:rsidP="00ED5288">
            <w:pPr>
              <w:pStyle w:val="TableParagraph"/>
              <w:spacing w:before="5" w:line="219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Certificazione</w:t>
            </w:r>
            <w:proofErr w:type="spellEnd"/>
            <w:r>
              <w:rPr>
                <w:w w:val="105"/>
                <w:sz w:val="19"/>
              </w:rPr>
              <w:t xml:space="preserve"> ECDL/EIPASS.</w:t>
            </w:r>
          </w:p>
        </w:tc>
        <w:tc>
          <w:tcPr>
            <w:tcW w:w="2410" w:type="dxa"/>
          </w:tcPr>
          <w:p w14:paraId="1951349A" w14:textId="1432B330" w:rsidR="00932F2B" w:rsidRDefault="00932F2B" w:rsidP="00932F2B">
            <w:pPr>
              <w:pStyle w:val="TableParagraph"/>
              <w:spacing w:before="5" w:line="219" w:lineRule="exact"/>
              <w:ind w:left="142"/>
              <w:jc w:val="center"/>
              <w:rPr>
                <w:sz w:val="19"/>
              </w:rPr>
            </w:pPr>
          </w:p>
        </w:tc>
        <w:tc>
          <w:tcPr>
            <w:tcW w:w="1559" w:type="dxa"/>
          </w:tcPr>
          <w:p w14:paraId="048CD185" w14:textId="77777777" w:rsidR="00932F2B" w:rsidRDefault="00932F2B" w:rsidP="00932F2B">
            <w:pPr>
              <w:pStyle w:val="TableParagraph"/>
              <w:spacing w:before="5" w:line="219" w:lineRule="exact"/>
              <w:ind w:left="142"/>
              <w:jc w:val="center"/>
              <w:rPr>
                <w:sz w:val="19"/>
              </w:rPr>
            </w:pPr>
          </w:p>
        </w:tc>
        <w:tc>
          <w:tcPr>
            <w:tcW w:w="1843" w:type="dxa"/>
          </w:tcPr>
          <w:p w14:paraId="58F531F7" w14:textId="77777777" w:rsidR="00932F2B" w:rsidRDefault="00932F2B" w:rsidP="00932F2B">
            <w:pPr>
              <w:pStyle w:val="TableParagraph"/>
              <w:spacing w:before="5" w:line="219" w:lineRule="exact"/>
              <w:ind w:left="142" w:right="284"/>
              <w:jc w:val="center"/>
              <w:rPr>
                <w:sz w:val="19"/>
              </w:rPr>
            </w:pPr>
          </w:p>
        </w:tc>
      </w:tr>
      <w:tr w:rsidR="00932F2B" w14:paraId="5E36695A" w14:textId="518AA699" w:rsidTr="00932F2B">
        <w:trPr>
          <w:trHeight w:val="484"/>
        </w:trPr>
        <w:tc>
          <w:tcPr>
            <w:tcW w:w="3808" w:type="dxa"/>
          </w:tcPr>
          <w:p w14:paraId="662B2725" w14:textId="77777777" w:rsidR="00932F2B" w:rsidRPr="003D182B" w:rsidRDefault="00932F2B" w:rsidP="00ED5288">
            <w:pPr>
              <w:pStyle w:val="TableParagraph"/>
              <w:spacing w:before="4" w:line="240" w:lineRule="exact"/>
              <w:ind w:right="230"/>
              <w:rPr>
                <w:sz w:val="19"/>
                <w:lang w:val="it-IT"/>
              </w:rPr>
            </w:pPr>
            <w:r w:rsidRPr="003D182B">
              <w:rPr>
                <w:w w:val="105"/>
                <w:sz w:val="19"/>
                <w:lang w:val="it-IT"/>
              </w:rPr>
              <w:t xml:space="preserve">Altra certificazione (Microsoft,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Tablets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, LIM): + 1pt per ogni certificazione, </w:t>
            </w:r>
            <w:proofErr w:type="spellStart"/>
            <w:r w:rsidRPr="003D182B">
              <w:rPr>
                <w:w w:val="105"/>
                <w:sz w:val="19"/>
                <w:lang w:val="it-IT"/>
              </w:rPr>
              <w:t>max</w:t>
            </w:r>
            <w:proofErr w:type="spellEnd"/>
            <w:r w:rsidRPr="003D182B">
              <w:rPr>
                <w:w w:val="105"/>
                <w:sz w:val="19"/>
                <w:lang w:val="it-IT"/>
              </w:rPr>
              <w:t xml:space="preserve"> 3 certificazioni</w:t>
            </w:r>
          </w:p>
        </w:tc>
        <w:tc>
          <w:tcPr>
            <w:tcW w:w="2410" w:type="dxa"/>
          </w:tcPr>
          <w:p w14:paraId="2089B6CC" w14:textId="7810E218" w:rsidR="00932F2B" w:rsidRPr="003D182B" w:rsidRDefault="00932F2B" w:rsidP="00932F2B">
            <w:pPr>
              <w:pStyle w:val="TableParagraph"/>
              <w:spacing w:before="125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559" w:type="dxa"/>
          </w:tcPr>
          <w:p w14:paraId="43FA083D" w14:textId="77777777" w:rsidR="00932F2B" w:rsidRPr="003D182B" w:rsidRDefault="00932F2B" w:rsidP="00932F2B">
            <w:pPr>
              <w:pStyle w:val="TableParagraph"/>
              <w:spacing w:before="125"/>
              <w:ind w:left="142"/>
              <w:jc w:val="center"/>
              <w:rPr>
                <w:sz w:val="19"/>
                <w:lang w:val="it-IT"/>
              </w:rPr>
            </w:pPr>
          </w:p>
        </w:tc>
        <w:tc>
          <w:tcPr>
            <w:tcW w:w="1843" w:type="dxa"/>
          </w:tcPr>
          <w:p w14:paraId="4F261B91" w14:textId="77777777" w:rsidR="00932F2B" w:rsidRPr="003D182B" w:rsidRDefault="00932F2B" w:rsidP="00932F2B">
            <w:pPr>
              <w:pStyle w:val="TableParagraph"/>
              <w:spacing w:before="125"/>
              <w:ind w:left="142" w:right="284"/>
              <w:jc w:val="center"/>
              <w:rPr>
                <w:sz w:val="19"/>
                <w:lang w:val="it-IT"/>
              </w:rPr>
            </w:pPr>
          </w:p>
        </w:tc>
      </w:tr>
    </w:tbl>
    <w:p w14:paraId="4573EA84" w14:textId="77777777" w:rsidR="00932F2B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74503E53" w14:textId="77777777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alla Legge n. 196/2003 e al 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5F357DC4" w:rsidR="00AE02F0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2226B7A0" w14:textId="425F2C6C" w:rsidR="00971535" w:rsidRDefault="00971535" w:rsidP="00494EFD">
      <w:pPr>
        <w:ind w:hanging="142"/>
        <w:jc w:val="right"/>
        <w:rPr>
          <w:color w:val="000000"/>
          <w:sz w:val="22"/>
          <w:szCs w:val="22"/>
        </w:rPr>
      </w:pPr>
    </w:p>
    <w:p w14:paraId="58380705" w14:textId="78723835" w:rsidR="00971535" w:rsidRDefault="00971535" w:rsidP="00494EFD">
      <w:pPr>
        <w:ind w:hanging="142"/>
        <w:jc w:val="right"/>
        <w:rPr>
          <w:color w:val="000000"/>
          <w:sz w:val="22"/>
          <w:szCs w:val="22"/>
        </w:rPr>
      </w:pPr>
    </w:p>
    <w:p w14:paraId="50E350F3" w14:textId="3E407939" w:rsidR="00971535" w:rsidRPr="007E6C06" w:rsidRDefault="00971535" w:rsidP="00494EFD">
      <w:pPr>
        <w:ind w:hanging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14:paraId="5083236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B472" w14:textId="77777777" w:rsidR="00D41FD7" w:rsidRDefault="00D41FD7" w:rsidP="00AE02F0">
      <w:r>
        <w:separator/>
      </w:r>
    </w:p>
  </w:endnote>
  <w:endnote w:type="continuationSeparator" w:id="0">
    <w:p w14:paraId="640A91E7" w14:textId="77777777" w:rsidR="00D41FD7" w:rsidRDefault="00D41FD7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831">
      <w:rPr>
        <w:noProof/>
      </w:rPr>
      <w:t>2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1ECA" w14:textId="77777777" w:rsidR="00D41FD7" w:rsidRDefault="00D41FD7" w:rsidP="00AE02F0">
      <w:r>
        <w:separator/>
      </w:r>
    </w:p>
  </w:footnote>
  <w:footnote w:type="continuationSeparator" w:id="0">
    <w:p w14:paraId="26A434AE" w14:textId="77777777" w:rsidR="00D41FD7" w:rsidRDefault="00D41FD7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D182B"/>
    <w:rsid w:val="003E332D"/>
    <w:rsid w:val="004123B1"/>
    <w:rsid w:val="00421067"/>
    <w:rsid w:val="0042561E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F5E19"/>
    <w:rsid w:val="004F650E"/>
    <w:rsid w:val="00526326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31A63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907213"/>
    <w:rsid w:val="00932F2B"/>
    <w:rsid w:val="00943EFD"/>
    <w:rsid w:val="00971535"/>
    <w:rsid w:val="009D18A2"/>
    <w:rsid w:val="009D5652"/>
    <w:rsid w:val="009E2952"/>
    <w:rsid w:val="009E7D40"/>
    <w:rsid w:val="00A275F4"/>
    <w:rsid w:val="00A32F81"/>
    <w:rsid w:val="00A42471"/>
    <w:rsid w:val="00A50DFC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6289D"/>
    <w:rsid w:val="00B80931"/>
    <w:rsid w:val="00B84A4D"/>
    <w:rsid w:val="00B9337D"/>
    <w:rsid w:val="00BA342C"/>
    <w:rsid w:val="00BE6791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B76"/>
    <w:rsid w:val="00CD72F4"/>
    <w:rsid w:val="00D00A39"/>
    <w:rsid w:val="00D04C6E"/>
    <w:rsid w:val="00D144FD"/>
    <w:rsid w:val="00D1725A"/>
    <w:rsid w:val="00D2770B"/>
    <w:rsid w:val="00D3404D"/>
    <w:rsid w:val="00D41FD7"/>
    <w:rsid w:val="00D66D3B"/>
    <w:rsid w:val="00D7021A"/>
    <w:rsid w:val="00D9240B"/>
    <w:rsid w:val="00D950AB"/>
    <w:rsid w:val="00DA0396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5978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andrea carnimeo</cp:lastModifiedBy>
  <cp:revision>4</cp:revision>
  <cp:lastPrinted>2017-11-21T13:57:00Z</cp:lastPrinted>
  <dcterms:created xsi:type="dcterms:W3CDTF">2022-02-28T18:23:00Z</dcterms:created>
  <dcterms:modified xsi:type="dcterms:W3CDTF">2022-02-28T18:33:00Z</dcterms:modified>
</cp:coreProperties>
</file>